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F4BD" w14:textId="17E1A99A" w:rsidR="001B0C51" w:rsidRPr="00633CAE" w:rsidRDefault="00AB7C58" w:rsidP="001B0C51">
      <w:pPr>
        <w:ind w:left="-360" w:firstLine="360"/>
        <w:jc w:val="center"/>
        <w:rPr>
          <w:rFonts w:cstheme="minorHAnsi"/>
          <w:b/>
          <w:u w:val="single"/>
        </w:rPr>
      </w:pPr>
      <w:r w:rsidRPr="00633CAE">
        <w:rPr>
          <w:rFonts w:cstheme="minorHAnsi"/>
          <w:b/>
          <w:u w:val="single"/>
        </w:rPr>
        <w:t xml:space="preserve">Auto-pay </w:t>
      </w:r>
      <w:r w:rsidR="00B965C6">
        <w:rPr>
          <w:rFonts w:cstheme="minorHAnsi"/>
          <w:b/>
          <w:u w:val="single"/>
        </w:rPr>
        <w:t xml:space="preserve">Payment Arrangement </w:t>
      </w:r>
      <w:r w:rsidRPr="00633CAE">
        <w:rPr>
          <w:rFonts w:cstheme="minorHAnsi"/>
          <w:b/>
          <w:u w:val="single"/>
        </w:rPr>
        <w:t>Step-by-step Guide</w:t>
      </w:r>
    </w:p>
    <w:p w14:paraId="244F25AB" w14:textId="38BA2C12" w:rsidR="00B427C8" w:rsidRPr="00633CAE" w:rsidRDefault="00B427C8" w:rsidP="00633CAE">
      <w:pPr>
        <w:rPr>
          <w:rFonts w:cstheme="minorHAnsi"/>
          <w:bCs/>
        </w:rPr>
      </w:pPr>
      <w:r w:rsidRPr="00633CAE">
        <w:rPr>
          <w:rFonts w:cstheme="minorHAnsi"/>
          <w:bCs/>
        </w:rPr>
        <w:t>Auto-pay</w:t>
      </w:r>
      <w:r w:rsidR="002D2153" w:rsidRPr="00633CAE">
        <w:rPr>
          <w:rFonts w:cstheme="minorHAnsi"/>
          <w:bCs/>
        </w:rPr>
        <w:t xml:space="preserve"> </w:t>
      </w:r>
      <w:r w:rsidR="00633CAE" w:rsidRPr="00633CAE">
        <w:rPr>
          <w:rFonts w:cstheme="minorHAnsi"/>
          <w:bCs/>
        </w:rPr>
        <w:t>(</w:t>
      </w:r>
      <w:r w:rsidR="002D2153" w:rsidRPr="00633CAE">
        <w:rPr>
          <w:rFonts w:cstheme="minorHAnsi"/>
          <w:bCs/>
        </w:rPr>
        <w:t>f</w:t>
      </w:r>
      <w:r w:rsidR="002D2153" w:rsidRPr="002D2153">
        <w:rPr>
          <w:rFonts w:cstheme="minorHAnsi"/>
          <w:bCs/>
          <w:lang w:val="en-US"/>
        </w:rPr>
        <w:t>ormerly known as ZOOM</w:t>
      </w:r>
      <w:r w:rsidR="00E968CB" w:rsidRPr="00633CAE">
        <w:rPr>
          <w:rFonts w:cstheme="minorHAnsi"/>
          <w:bCs/>
          <w:lang w:val="en-US"/>
        </w:rPr>
        <w:t>/</w:t>
      </w:r>
      <w:r w:rsidR="002D2153" w:rsidRPr="002D2153">
        <w:rPr>
          <w:rFonts w:cstheme="minorHAnsi"/>
          <w:bCs/>
          <w:lang w:val="en-US"/>
        </w:rPr>
        <w:t xml:space="preserve"> Express Pay</w:t>
      </w:r>
      <w:r w:rsidR="00633CAE" w:rsidRPr="00633CAE">
        <w:rPr>
          <w:rFonts w:cstheme="minorHAnsi"/>
          <w:bCs/>
          <w:lang w:val="en-US"/>
        </w:rPr>
        <w:t>)</w:t>
      </w:r>
      <w:r w:rsidR="002D2153" w:rsidRPr="00633CAE">
        <w:rPr>
          <w:rFonts w:cstheme="minorHAnsi"/>
          <w:bCs/>
          <w:lang w:val="en-US"/>
        </w:rPr>
        <w:t xml:space="preserve"> is a payment arrangement</w:t>
      </w:r>
      <w:r w:rsidR="00633CAE" w:rsidRPr="00633CAE">
        <w:rPr>
          <w:rFonts w:cstheme="minorHAnsi"/>
          <w:bCs/>
        </w:rPr>
        <w:t xml:space="preserve"> </w:t>
      </w:r>
      <w:r w:rsidR="00E968CB" w:rsidRPr="00633CAE">
        <w:rPr>
          <w:rFonts w:cstheme="minorHAnsi"/>
          <w:color w:val="000000"/>
          <w:shd w:val="clear" w:color="auto" w:fill="FFFFFF"/>
        </w:rPr>
        <w:t xml:space="preserve">that offers you the convenience to pay your bills without queuing and waiting at your last stop of service. </w:t>
      </w:r>
      <w:r w:rsidR="00633CAE" w:rsidRPr="00633CAE">
        <w:rPr>
          <w:rFonts w:cstheme="minorHAnsi"/>
          <w:color w:val="000000"/>
          <w:shd w:val="clear" w:color="auto" w:fill="FFFFFF"/>
        </w:rPr>
        <w:t xml:space="preserve"> 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88"/>
        <w:gridCol w:w="4339"/>
        <w:gridCol w:w="4482"/>
      </w:tblGrid>
      <w:tr w:rsidR="001B0C51" w14:paraId="09ECC30A" w14:textId="77777777" w:rsidTr="0009254E">
        <w:trPr>
          <w:trHeight w:val="359"/>
        </w:trPr>
        <w:tc>
          <w:tcPr>
            <w:tcW w:w="9209" w:type="dxa"/>
            <w:gridSpan w:val="3"/>
            <w:vAlign w:val="center"/>
          </w:tcPr>
          <w:p w14:paraId="132EEAA7" w14:textId="77777777" w:rsidR="001B0C51" w:rsidRPr="007B7D8D" w:rsidRDefault="00AB7C58" w:rsidP="00AB7C5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Application for Auto-Pay</w:t>
            </w:r>
          </w:p>
        </w:tc>
      </w:tr>
      <w:tr w:rsidR="002072B7" w14:paraId="32975ABA" w14:textId="77777777" w:rsidTr="00256327">
        <w:trPr>
          <w:trHeight w:val="1412"/>
        </w:trPr>
        <w:tc>
          <w:tcPr>
            <w:tcW w:w="388" w:type="dxa"/>
          </w:tcPr>
          <w:p w14:paraId="5B031D37" w14:textId="77777777" w:rsidR="001B0C51" w:rsidRDefault="001B0C51" w:rsidP="00AF0A16">
            <w:r>
              <w:t>1.</w:t>
            </w:r>
          </w:p>
        </w:tc>
        <w:tc>
          <w:tcPr>
            <w:tcW w:w="4339" w:type="dxa"/>
          </w:tcPr>
          <w:p w14:paraId="136477AC" w14:textId="77777777" w:rsidR="00A65434" w:rsidRDefault="00A65434" w:rsidP="00C531B0">
            <w:r>
              <w:t xml:space="preserve">You may sign up for Auto-Pay via: </w:t>
            </w:r>
          </w:p>
          <w:p w14:paraId="324BC22E" w14:textId="5CF352B4" w:rsidR="00424AD2" w:rsidRPr="00280A78" w:rsidRDefault="00424AD2" w:rsidP="00280A78">
            <w:pPr>
              <w:pStyle w:val="ListParagraph"/>
              <w:numPr>
                <w:ilvl w:val="0"/>
                <w:numId w:val="13"/>
              </w:numPr>
              <w:ind w:left="309" w:hanging="309"/>
              <w:rPr>
                <w:rStyle w:val="Hyperlink"/>
                <w:color w:val="auto"/>
                <w:u w:val="none"/>
              </w:rPr>
            </w:pPr>
            <w:r>
              <w:t xml:space="preserve">Your HealthHub account through </w:t>
            </w:r>
            <w:r w:rsidR="00C40DA1" w:rsidRPr="00A65434">
              <w:t>the</w:t>
            </w:r>
            <w:r w:rsidR="00464412" w:rsidRPr="00A65434">
              <w:t xml:space="preserve"> </w:t>
            </w:r>
            <w:r w:rsidR="00EE6366" w:rsidRPr="00A65434">
              <w:t>HealthHub</w:t>
            </w:r>
            <w:r w:rsidR="001B0C51" w:rsidRPr="00A65434">
              <w:rPr>
                <w:b/>
              </w:rPr>
              <w:t xml:space="preserve"> </w:t>
            </w:r>
            <w:r w:rsidR="002249B4" w:rsidRPr="00A65434">
              <w:rPr>
                <w:bCs/>
              </w:rPr>
              <w:t>App</w:t>
            </w:r>
            <w:r w:rsidR="002249B4" w:rsidRPr="00A65434">
              <w:rPr>
                <w:b/>
              </w:rPr>
              <w:t xml:space="preserve"> </w:t>
            </w:r>
            <w:r w:rsidR="005569A7" w:rsidRPr="00A65434">
              <w:t xml:space="preserve">or at </w:t>
            </w:r>
            <w:hyperlink r:id="rId8" w:history="1">
              <w:r w:rsidR="00EE6366" w:rsidRPr="00A65434">
                <w:rPr>
                  <w:rStyle w:val="Hyperlink"/>
                </w:rPr>
                <w:t>www.healthub.sg</w:t>
              </w:r>
            </w:hyperlink>
            <w:r w:rsidR="00280A78" w:rsidRPr="00280A78">
              <w:t>; or</w:t>
            </w:r>
            <w:r w:rsidR="00280A78" w:rsidRPr="00280A78">
              <w:rPr>
                <w:rStyle w:val="Hyperlink"/>
              </w:rPr>
              <w:t xml:space="preserve"> </w:t>
            </w:r>
          </w:p>
          <w:p w14:paraId="2184A4DE" w14:textId="6BDA89B8" w:rsidR="00C531B0" w:rsidRDefault="00E96FDB" w:rsidP="00256327">
            <w:pPr>
              <w:pStyle w:val="ListParagraph"/>
              <w:numPr>
                <w:ilvl w:val="0"/>
                <w:numId w:val="13"/>
              </w:numPr>
              <w:ind w:left="309" w:hanging="309"/>
            </w:pPr>
            <w:r w:rsidRPr="00424AD2">
              <w:t xml:space="preserve">NUHS app (under Payment </w:t>
            </w:r>
            <w:r w:rsidR="00280A78">
              <w:t>&gt;&gt;</w:t>
            </w:r>
            <w:r w:rsidRPr="00424AD2">
              <w:t xml:space="preserve"> Other Enquiries </w:t>
            </w:r>
            <w:r w:rsidR="00280A78">
              <w:t xml:space="preserve">&gt;&gt; </w:t>
            </w:r>
            <w:r w:rsidRPr="00424AD2">
              <w:t>Sign up for Auto-Pay</w:t>
            </w:r>
            <w:r w:rsidR="00280A78">
              <w:t>)</w:t>
            </w:r>
          </w:p>
        </w:tc>
        <w:tc>
          <w:tcPr>
            <w:tcW w:w="4482" w:type="dxa"/>
          </w:tcPr>
          <w:p w14:paraId="6B3A31DA" w14:textId="66B1DEC9" w:rsidR="001B0C51" w:rsidRDefault="00177772" w:rsidP="00700923">
            <w:pPr>
              <w:jc w:val="center"/>
            </w:pPr>
            <w:r w:rsidRPr="00177772">
              <w:rPr>
                <w:noProof/>
              </w:rPr>
              <w:drawing>
                <wp:inline distT="0" distB="0" distL="0" distR="0" wp14:anchorId="22EC8D43" wp14:editId="6711A16D">
                  <wp:extent cx="646113" cy="643255"/>
                  <wp:effectExtent l="0" t="0" r="190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697" cy="65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5B82" w:rsidRPr="00C4744F">
              <w:rPr>
                <w:noProof/>
              </w:rPr>
              <w:drawing>
                <wp:inline distT="0" distB="0" distL="0" distR="0" wp14:anchorId="50BCA5D4" wp14:editId="39E256EC">
                  <wp:extent cx="686305" cy="688975"/>
                  <wp:effectExtent l="0" t="0" r="0" b="0"/>
                  <wp:docPr id="1028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FEB319-5C8D-E7A0-1364-C6ADF2D21A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>
                            <a:extLst>
                              <a:ext uri="{FF2B5EF4-FFF2-40B4-BE49-F238E27FC236}">
                                <a16:creationId xmlns:a16="http://schemas.microsoft.com/office/drawing/2014/main" id="{EFFEB319-5C8D-E7A0-1364-C6ADF2D21A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69" cy="69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2B7" w14:paraId="6E545BF7" w14:textId="77777777" w:rsidTr="00256327">
        <w:trPr>
          <w:trHeight w:val="3671"/>
        </w:trPr>
        <w:tc>
          <w:tcPr>
            <w:tcW w:w="388" w:type="dxa"/>
          </w:tcPr>
          <w:p w14:paraId="73806603" w14:textId="77777777" w:rsidR="001B0C51" w:rsidRDefault="001B0C51" w:rsidP="00AF0A16">
            <w:r>
              <w:t>2.</w:t>
            </w:r>
          </w:p>
        </w:tc>
        <w:tc>
          <w:tcPr>
            <w:tcW w:w="4339" w:type="dxa"/>
          </w:tcPr>
          <w:p w14:paraId="0D2E9D3D" w14:textId="26E89C62" w:rsidR="00280A78" w:rsidRPr="00280A78" w:rsidRDefault="00280A78" w:rsidP="00280A78">
            <w:r>
              <w:t>After logging into your HealthHub Account:</w:t>
            </w:r>
          </w:p>
          <w:p w14:paraId="5DDDEAE5" w14:textId="7D8FB563" w:rsidR="005F0623" w:rsidRDefault="00D925E4" w:rsidP="005F0623">
            <w:pPr>
              <w:pStyle w:val="ListParagraph"/>
              <w:numPr>
                <w:ilvl w:val="0"/>
                <w:numId w:val="8"/>
              </w:numPr>
            </w:pPr>
            <w:r w:rsidRPr="005F0623">
              <w:t xml:space="preserve">Navigate to </w:t>
            </w:r>
            <w:r w:rsidR="005F0623" w:rsidRPr="005F0623">
              <w:t xml:space="preserve">the Payments &amp; Financials page </w:t>
            </w:r>
          </w:p>
          <w:p w14:paraId="1FD67621" w14:textId="07017479" w:rsidR="001B0C51" w:rsidRDefault="005F0623" w:rsidP="005F0623">
            <w:pPr>
              <w:pStyle w:val="ListParagraph"/>
              <w:numPr>
                <w:ilvl w:val="0"/>
                <w:numId w:val="8"/>
              </w:numPr>
            </w:pPr>
            <w:r>
              <w:t>Select Auto-pay setup.</w:t>
            </w:r>
          </w:p>
        </w:tc>
        <w:tc>
          <w:tcPr>
            <w:tcW w:w="4482" w:type="dxa"/>
            <w:vAlign w:val="center"/>
          </w:tcPr>
          <w:p w14:paraId="71B38DCA" w14:textId="45E04564" w:rsidR="001B0C51" w:rsidRDefault="002072B7" w:rsidP="00AF0A1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60D6072" wp14:editId="2DE69B9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704850</wp:posOffset>
                      </wp:positionV>
                      <wp:extent cx="1597660" cy="373380"/>
                      <wp:effectExtent l="0" t="0" r="21590" b="2667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660" cy="3733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0F576" id="Rectangle: Rounded Corners 19" o:spid="_x0000_s1026" style="position:absolute;margin-left:44.9pt;margin-top:55.5pt;width:125.8pt;height:2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A3ggIAAGQFAAAOAAAAZHJzL2Uyb0RvYy54bWysVEtv2zAMvg/YfxB0X+2k76BOkbXIMKBo&#10;iz7QsyJLsQFZ1CglTvbrR8mOE7TFDsNycESR/Eh+Inl1vWkMWyv0NdiCj45yzpSVUNZ2WfDXl/m3&#10;C858ELYUBqwq+FZ5fj39+uWqdRM1hgpMqZARiPWT1hW8CsFNsszLSjXCH4FTlpQasBGBRFxmJYqW&#10;0BuTjfP8LGsBS4cglfd0e9sp+TTha61keNDaq8BMwSm3kL6Yvov4zaZXYrJE4apa9mmIf8iiEbWl&#10;oAPUrQiCrbD+ANXUEsGDDkcSmgy0rqVKNVA1o/xdNc+VcCrVQuR4N9Dk/x+svF8/u0ckGlrnJ56O&#10;sYqNxib+U35sk8jaDmSpTWCSLkenl+dnZ8SpJN3x+fHxRWIz23s79OGHgobFQ8ERVrZ8ohdJRIn1&#10;nQ8Ulux3djGihXltTHoVY+OFB1OX8S4JuFzcGGRrEZ8z/57PdzEPzAgxumb7gtIpbI2KGMY+Kc3q&#10;kkoYp0xSr6kBVkipbBh1qkqUqot2mtMvtgvBDx5JSoARWVOWA3YPEPv4I3YH09tHV5VadXDO/5ZY&#10;5zx4pMhgw+Dc1BbwMwBDVfWRO/sdSR01kaUFlNtHZAjdoHgn5zU93p3w4VEgTQa9N017eKCPNtAW&#10;HPoTZxXg78/uoz01LGk5a2nSCu5/rQQqzsxPS618OTo5iaOZhJPT8zEJeKhZHGrsqrkBev0R7RUn&#10;0zHaB7M7aoTmjZbCLEYllbCSYhdcBtwJN6HbALRWpJrNkhmNoxPhzj47GcEjq7EvXzZvAl3fwYF6&#10;/x52Uykm73q4s42eFmarALpODb7nteebRjk1Tr924q44lJPVfjlO/wAAAP//AwBQSwMEFAAGAAgA&#10;AAAhAOJ3OQrcAAAACgEAAA8AAABkcnMvZG93bnJldi54bWxMj81OwzAQhO9IvIO1SNyoE1qlbRqn&#10;4v/EhRBxduMliYjXke2k4e1ZTnDcmdHsN8VxsYOY0YfekYJ0lYBAapzpqVVQvz/f7ECEqMnowREq&#10;+MYAx/LyotC5cWd6w7mKreASCrlW0MU45lKGpkOrw8qNSOx9Om915NO30nh95nI7yNskyaTVPfGH&#10;To/40GHzVU1WwbaeqpGe6pc+e10/4v2ynT8mr9T11XJ3ABFxiX9h+MVndCiZ6eQmMkEMCnZ7Jo+s&#10;pylv4sB6k25AnFjJ2JJlIf9PKH8AAAD//wMAUEsBAi0AFAAGAAgAAAAhALaDOJL+AAAA4QEAABMA&#10;AAAAAAAAAAAAAAAAAAAAAFtDb250ZW50X1R5cGVzXS54bWxQSwECLQAUAAYACAAAACEAOP0h/9YA&#10;AACUAQAACwAAAAAAAAAAAAAAAAAvAQAAX3JlbHMvLnJlbHNQSwECLQAUAAYACAAAACEAYJmwN4IC&#10;AABkBQAADgAAAAAAAAAAAAAAAAAuAgAAZHJzL2Uyb0RvYy54bWxQSwECLQAUAAYACAAAACEA4nc5&#10;CtwAAAAKAQAADwAAAAAAAAAAAAAAAADcBAAAZHJzL2Rvd25yZXYueG1sUEsFBgAAAAAEAAQA8wAA&#10;AOUFAAAAAA==&#10;" filled="f" strokecolor="#00b0f0" strokeweight="1pt">
                      <v:stroke joinstyle="miter"/>
                    </v:roundrect>
                  </w:pict>
                </mc:Fallback>
              </mc:AlternateContent>
            </w:r>
            <w:r w:rsidR="005F0623" w:rsidRPr="005F0623">
              <w:rPr>
                <w:noProof/>
              </w:rPr>
              <w:drawing>
                <wp:inline distT="0" distB="0" distL="0" distR="0" wp14:anchorId="292FC6D8" wp14:editId="6C1D6279">
                  <wp:extent cx="1741335" cy="21559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-2066" b="36702"/>
                          <a:stretch/>
                        </pic:blipFill>
                        <pic:spPr bwMode="auto">
                          <a:xfrm>
                            <a:off x="0" y="0"/>
                            <a:ext cx="1747022" cy="2162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537FA3" w14:textId="0010CE87" w:rsidR="00633CAE" w:rsidRPr="00633CAE" w:rsidRDefault="00633CAE" w:rsidP="00633CAE"/>
        </w:tc>
      </w:tr>
      <w:tr w:rsidR="002072B7" w14:paraId="5CAF1C31" w14:textId="77777777" w:rsidTr="0071412A">
        <w:trPr>
          <w:trHeight w:val="1610"/>
        </w:trPr>
        <w:tc>
          <w:tcPr>
            <w:tcW w:w="388" w:type="dxa"/>
          </w:tcPr>
          <w:p w14:paraId="35590512" w14:textId="77777777" w:rsidR="001B0C51" w:rsidRDefault="001B0C51" w:rsidP="00AF0A16">
            <w:r>
              <w:t>3.</w:t>
            </w:r>
          </w:p>
        </w:tc>
        <w:tc>
          <w:tcPr>
            <w:tcW w:w="4339" w:type="dxa"/>
          </w:tcPr>
          <w:p w14:paraId="5AF3D334" w14:textId="7988ABBD" w:rsidR="001C3AE3" w:rsidRPr="00633CAE" w:rsidRDefault="00D16EF6" w:rsidP="00633CAE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633CAE">
              <w:rPr>
                <w:bCs/>
              </w:rPr>
              <w:t xml:space="preserve">As the </w:t>
            </w:r>
            <w:r w:rsidR="00660F23">
              <w:rPr>
                <w:bCs/>
              </w:rPr>
              <w:t>P</w:t>
            </w:r>
            <w:r w:rsidRPr="00633CAE">
              <w:rPr>
                <w:bCs/>
              </w:rPr>
              <w:t xml:space="preserve">ayer, you can </w:t>
            </w:r>
            <w:r w:rsidR="001C3AE3" w:rsidRPr="00633CAE">
              <w:rPr>
                <w:bCs/>
              </w:rPr>
              <w:t xml:space="preserve">Add New Auto-pay </w:t>
            </w:r>
            <w:r w:rsidR="00B965C6">
              <w:rPr>
                <w:bCs/>
              </w:rPr>
              <w:t>P</w:t>
            </w:r>
            <w:r w:rsidR="00B427C8" w:rsidRPr="00633CAE">
              <w:rPr>
                <w:bCs/>
              </w:rPr>
              <w:t xml:space="preserve">ayment </w:t>
            </w:r>
            <w:r w:rsidR="00B965C6">
              <w:rPr>
                <w:bCs/>
              </w:rPr>
              <w:t>A</w:t>
            </w:r>
            <w:r w:rsidR="00B427C8" w:rsidRPr="00633CAE">
              <w:rPr>
                <w:bCs/>
              </w:rPr>
              <w:t xml:space="preserve">rrangement </w:t>
            </w:r>
            <w:r w:rsidR="001C3AE3" w:rsidRPr="00633CAE">
              <w:rPr>
                <w:bCs/>
              </w:rPr>
              <w:t>for your family members</w:t>
            </w:r>
            <w:r w:rsidR="00416794">
              <w:rPr>
                <w:bCs/>
              </w:rPr>
              <w:t>,</w:t>
            </w:r>
            <w:r w:rsidR="001C3AE3" w:rsidRPr="00633CAE">
              <w:rPr>
                <w:bCs/>
              </w:rPr>
              <w:t xml:space="preserve"> fr</w:t>
            </w:r>
            <w:r w:rsidR="0071412A">
              <w:rPr>
                <w:bCs/>
              </w:rPr>
              <w:t>ie</w:t>
            </w:r>
            <w:r w:rsidR="001C3AE3" w:rsidRPr="00633CAE">
              <w:rPr>
                <w:bCs/>
              </w:rPr>
              <w:t>nds and yourself.</w:t>
            </w:r>
          </w:p>
          <w:p w14:paraId="1266E7BF" w14:textId="4B2B94D5" w:rsidR="001C3AE3" w:rsidRPr="00D16EF6" w:rsidRDefault="001C3AE3" w:rsidP="001C3AE3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D16EF6">
              <w:rPr>
                <w:bCs/>
              </w:rPr>
              <w:t>View existing Auto-pay set-ups</w:t>
            </w:r>
            <w:r w:rsidR="00140A61" w:rsidRPr="00D16EF6">
              <w:rPr>
                <w:bCs/>
              </w:rPr>
              <w:t xml:space="preserve"> and make changes</w:t>
            </w:r>
            <w:r w:rsidR="00416794">
              <w:rPr>
                <w:bCs/>
              </w:rPr>
              <w:t xml:space="preserve"> easi</w:t>
            </w:r>
            <w:r w:rsidR="00EC5512">
              <w:rPr>
                <w:bCs/>
              </w:rPr>
              <w:t>ly</w:t>
            </w:r>
            <w:r w:rsidR="00140A61" w:rsidRPr="00D16EF6">
              <w:rPr>
                <w:bCs/>
              </w:rPr>
              <w:t>.</w:t>
            </w:r>
          </w:p>
        </w:tc>
        <w:tc>
          <w:tcPr>
            <w:tcW w:w="4482" w:type="dxa"/>
            <w:vAlign w:val="center"/>
          </w:tcPr>
          <w:p w14:paraId="5F1385C2" w14:textId="49B5FE97" w:rsidR="00140A61" w:rsidRDefault="00140A61" w:rsidP="007D3A94">
            <w:pPr>
              <w:jc w:val="center"/>
              <w:rPr>
                <w:noProof/>
              </w:rPr>
            </w:pPr>
            <w:r w:rsidRPr="001C3AE3">
              <w:rPr>
                <w:noProof/>
              </w:rPr>
              <w:drawing>
                <wp:inline distT="0" distB="0" distL="0" distR="0" wp14:anchorId="6AAC1459" wp14:editId="36977FB7">
                  <wp:extent cx="1498603" cy="944207"/>
                  <wp:effectExtent l="0" t="0" r="6350" b="889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t="5131" r="2508" b="8840"/>
                          <a:stretch/>
                        </pic:blipFill>
                        <pic:spPr bwMode="auto">
                          <a:xfrm>
                            <a:off x="0" y="0"/>
                            <a:ext cx="1532715" cy="96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965A40" w14:textId="5F33BE2C" w:rsidR="00140A61" w:rsidRPr="00140A61" w:rsidRDefault="00140A61" w:rsidP="00140A61"/>
        </w:tc>
      </w:tr>
      <w:tr w:rsidR="002072B7" w14:paraId="05ACEC7C" w14:textId="77777777" w:rsidTr="0009254E">
        <w:trPr>
          <w:trHeight w:val="2974"/>
        </w:trPr>
        <w:tc>
          <w:tcPr>
            <w:tcW w:w="388" w:type="dxa"/>
          </w:tcPr>
          <w:p w14:paraId="44D97AA3" w14:textId="77777777" w:rsidR="001B0C51" w:rsidRDefault="001B0C51" w:rsidP="00AF0A16">
            <w:r>
              <w:t>4.</w:t>
            </w:r>
          </w:p>
        </w:tc>
        <w:tc>
          <w:tcPr>
            <w:tcW w:w="4339" w:type="dxa"/>
          </w:tcPr>
          <w:p w14:paraId="66429C33" w14:textId="5067DFA2" w:rsidR="001B0C51" w:rsidRDefault="00D16EF6" w:rsidP="0092045E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92045E">
              <w:rPr>
                <w:bCs/>
              </w:rPr>
              <w:t xml:space="preserve">Select the institution </w:t>
            </w:r>
            <w:r w:rsidR="007044B0" w:rsidRPr="0092045E">
              <w:rPr>
                <w:bCs/>
              </w:rPr>
              <w:t>of your choice.</w:t>
            </w:r>
          </w:p>
          <w:p w14:paraId="777BE8D5" w14:textId="728F6B09" w:rsidR="00B3744F" w:rsidRDefault="00AE132C" w:rsidP="00C3269B">
            <w:pPr>
              <w:pStyle w:val="ListParagraph"/>
              <w:rPr>
                <w:bCs/>
              </w:rPr>
            </w:pPr>
            <w:r>
              <w:rPr>
                <w:bCs/>
              </w:rPr>
              <w:t>(National University Hospital / Jurong Health Campus)</w:t>
            </w:r>
          </w:p>
          <w:p w14:paraId="51AD9E53" w14:textId="540E19E1" w:rsidR="0092045E" w:rsidRDefault="00B146B7" w:rsidP="0092045E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Input your particulars as the Payor.  </w:t>
            </w:r>
            <w:r>
              <w:rPr>
                <w:bCs/>
                <w:lang w:val="en-SG"/>
              </w:rPr>
              <w:t>(</w:t>
            </w:r>
            <w:r w:rsidRPr="00472EC1">
              <w:rPr>
                <w:bCs/>
                <w:lang w:val="en-SG"/>
              </w:rPr>
              <w:t xml:space="preserve">Contact details is strictly for </w:t>
            </w:r>
            <w:r>
              <w:rPr>
                <w:bCs/>
                <w:lang w:val="en-SG"/>
              </w:rPr>
              <w:t>Auto-pay set-up correspondences.  T</w:t>
            </w:r>
            <w:r w:rsidRPr="00472EC1">
              <w:rPr>
                <w:bCs/>
                <w:lang w:val="en-SG"/>
              </w:rPr>
              <w:t xml:space="preserve">his </w:t>
            </w:r>
            <w:r>
              <w:rPr>
                <w:bCs/>
                <w:lang w:val="en-SG"/>
              </w:rPr>
              <w:t xml:space="preserve">will not </w:t>
            </w:r>
            <w:r w:rsidRPr="00472EC1">
              <w:rPr>
                <w:bCs/>
                <w:lang w:val="en-SG"/>
              </w:rPr>
              <w:t xml:space="preserve">update </w:t>
            </w:r>
            <w:r>
              <w:rPr>
                <w:bCs/>
                <w:lang w:val="en-SG"/>
              </w:rPr>
              <w:t>your details registered with the Institution</w:t>
            </w:r>
            <w:r w:rsidRPr="00472EC1">
              <w:rPr>
                <w:bCs/>
                <w:lang w:val="en-SG"/>
              </w:rPr>
              <w:t>.</w:t>
            </w:r>
            <w:r>
              <w:rPr>
                <w:bCs/>
                <w:lang w:val="en-SG"/>
              </w:rPr>
              <w:t>)</w:t>
            </w:r>
          </w:p>
          <w:p w14:paraId="7349DAEC" w14:textId="52A03843" w:rsidR="00681991" w:rsidRPr="00681991" w:rsidRDefault="00157788" w:rsidP="00681991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Select Payee</w:t>
            </w:r>
            <w:r w:rsidR="00E10A83">
              <w:rPr>
                <w:bCs/>
              </w:rPr>
              <w:t xml:space="preserve"> </w:t>
            </w:r>
            <w:r w:rsidR="00E740D3">
              <w:rPr>
                <w:bCs/>
              </w:rPr>
              <w:t xml:space="preserve">/ Patient </w:t>
            </w:r>
            <w:r w:rsidR="00E10A83">
              <w:rPr>
                <w:bCs/>
              </w:rPr>
              <w:t xml:space="preserve">- </w:t>
            </w:r>
            <w:r w:rsidR="00681991">
              <w:rPr>
                <w:bCs/>
              </w:rPr>
              <w:t>You may select from the list of dependents or Manually Add a new Payee not in the list.</w:t>
            </w:r>
          </w:p>
          <w:p w14:paraId="6F43918B" w14:textId="77777777" w:rsidR="00DA2F3F" w:rsidRPr="00681991" w:rsidRDefault="00DA2F3F" w:rsidP="00681991">
            <w:pPr>
              <w:rPr>
                <w:bCs/>
              </w:rPr>
            </w:pPr>
          </w:p>
          <w:p w14:paraId="246F3A54" w14:textId="77777777" w:rsidR="001B0C51" w:rsidRPr="00D16EF6" w:rsidRDefault="001B0C51" w:rsidP="00AF0A16">
            <w:pPr>
              <w:rPr>
                <w:bCs/>
              </w:rPr>
            </w:pPr>
          </w:p>
          <w:p w14:paraId="5A1D6E46" w14:textId="77777777" w:rsidR="001B0C51" w:rsidRPr="00D16EF6" w:rsidRDefault="001B0C51" w:rsidP="00AF0A16">
            <w:pPr>
              <w:rPr>
                <w:bCs/>
              </w:rPr>
            </w:pPr>
          </w:p>
          <w:p w14:paraId="361C5164" w14:textId="77777777" w:rsidR="001B0C51" w:rsidRPr="00D16EF6" w:rsidRDefault="001B0C51" w:rsidP="00AF0A16">
            <w:pPr>
              <w:rPr>
                <w:bCs/>
              </w:rPr>
            </w:pPr>
          </w:p>
          <w:p w14:paraId="776B3A9F" w14:textId="77777777" w:rsidR="001B0C51" w:rsidRPr="00D16EF6" w:rsidRDefault="001B0C51" w:rsidP="00AF0A16">
            <w:pPr>
              <w:rPr>
                <w:bCs/>
              </w:rPr>
            </w:pPr>
          </w:p>
          <w:p w14:paraId="67B4E909" w14:textId="77777777" w:rsidR="001B0C51" w:rsidRPr="00D16EF6" w:rsidRDefault="001B0C51" w:rsidP="00AF0A16">
            <w:pPr>
              <w:rPr>
                <w:bCs/>
              </w:rPr>
            </w:pPr>
          </w:p>
        </w:tc>
        <w:tc>
          <w:tcPr>
            <w:tcW w:w="4482" w:type="dxa"/>
          </w:tcPr>
          <w:p w14:paraId="562C89BD" w14:textId="3F3933D6" w:rsidR="001B0C51" w:rsidRDefault="00157788" w:rsidP="00AF0A16">
            <w:pPr>
              <w:jc w:val="center"/>
              <w:rPr>
                <w:noProof/>
              </w:rPr>
            </w:pPr>
            <w:r w:rsidRPr="00532E85">
              <w:rPr>
                <w:noProof/>
              </w:rPr>
              <w:drawing>
                <wp:inline distT="0" distB="0" distL="0" distR="0" wp14:anchorId="108667A5" wp14:editId="34B599FF">
                  <wp:extent cx="2038349" cy="2711450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4408" t="10572" r="1264" b="26573"/>
                          <a:stretch/>
                        </pic:blipFill>
                        <pic:spPr bwMode="auto">
                          <a:xfrm>
                            <a:off x="0" y="0"/>
                            <a:ext cx="2049149" cy="2725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4E" w14:paraId="6CB62BB5" w14:textId="77777777" w:rsidTr="0009254E">
        <w:trPr>
          <w:trHeight w:val="1988"/>
        </w:trPr>
        <w:tc>
          <w:tcPr>
            <w:tcW w:w="388" w:type="dxa"/>
          </w:tcPr>
          <w:p w14:paraId="00823466" w14:textId="388F867E" w:rsidR="00EC5512" w:rsidRDefault="00B965C6" w:rsidP="00AF0A16">
            <w:r>
              <w:lastRenderedPageBreak/>
              <w:t>7.</w:t>
            </w:r>
          </w:p>
        </w:tc>
        <w:tc>
          <w:tcPr>
            <w:tcW w:w="4339" w:type="dxa"/>
          </w:tcPr>
          <w:p w14:paraId="1E20E9C0" w14:textId="5AA2B882" w:rsidR="00EC5512" w:rsidRPr="00D16EF6" w:rsidRDefault="00FC62ED" w:rsidP="00AF0A16">
            <w:pPr>
              <w:rPr>
                <w:bCs/>
              </w:rPr>
            </w:pPr>
            <w:r>
              <w:rPr>
                <w:bCs/>
              </w:rPr>
              <w:t>You may choose to set</w:t>
            </w:r>
            <w:r w:rsidR="00ED2308">
              <w:rPr>
                <w:bCs/>
              </w:rPr>
              <w:t xml:space="preserve"> </w:t>
            </w:r>
            <w:r>
              <w:rPr>
                <w:bCs/>
              </w:rPr>
              <w:t xml:space="preserve">a limit </w:t>
            </w:r>
            <w:r w:rsidR="00B35872">
              <w:rPr>
                <w:bCs/>
              </w:rPr>
              <w:t>for specific bill types</w:t>
            </w:r>
            <w:r w:rsidR="002D16A4">
              <w:rPr>
                <w:bCs/>
              </w:rPr>
              <w:t xml:space="preserve">.  However, you would need to pay for the excess </w:t>
            </w:r>
            <w:r w:rsidR="006130D1">
              <w:rPr>
                <w:bCs/>
              </w:rPr>
              <w:t>separa</w:t>
            </w:r>
            <w:r w:rsidR="00232384">
              <w:rPr>
                <w:bCs/>
              </w:rPr>
              <w:t>tely.</w:t>
            </w:r>
          </w:p>
        </w:tc>
        <w:tc>
          <w:tcPr>
            <w:tcW w:w="4482" w:type="dxa"/>
          </w:tcPr>
          <w:p w14:paraId="6C301ED1" w14:textId="13846ED3" w:rsidR="00EC5512" w:rsidRDefault="00ED2308" w:rsidP="00AF0A16">
            <w:pPr>
              <w:ind w:firstLine="198"/>
              <w:jc w:val="center"/>
              <w:rPr>
                <w:noProof/>
              </w:rPr>
            </w:pPr>
            <w:r w:rsidRPr="00ED2308">
              <w:rPr>
                <w:noProof/>
              </w:rPr>
              <w:drawing>
                <wp:inline distT="0" distB="0" distL="0" distR="0" wp14:anchorId="5A9C4E0C" wp14:editId="13315563">
                  <wp:extent cx="2437712" cy="3336925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335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4232B" w14:textId="7D7724CF" w:rsidR="00FC62ED" w:rsidRPr="00166D8B" w:rsidRDefault="00FC62ED" w:rsidP="00232384">
            <w:pPr>
              <w:rPr>
                <w:noProof/>
              </w:rPr>
            </w:pPr>
          </w:p>
        </w:tc>
      </w:tr>
      <w:tr w:rsidR="0009254E" w14:paraId="2E50CC4A" w14:textId="77777777" w:rsidTr="00FA49C4">
        <w:trPr>
          <w:trHeight w:val="5435"/>
        </w:trPr>
        <w:tc>
          <w:tcPr>
            <w:tcW w:w="388" w:type="dxa"/>
          </w:tcPr>
          <w:p w14:paraId="409C25DA" w14:textId="03C82091" w:rsidR="00B965C6" w:rsidRDefault="00B35872" w:rsidP="00AF0A16">
            <w:r>
              <w:t xml:space="preserve">8. </w:t>
            </w:r>
          </w:p>
        </w:tc>
        <w:tc>
          <w:tcPr>
            <w:tcW w:w="4339" w:type="dxa"/>
          </w:tcPr>
          <w:p w14:paraId="41650013" w14:textId="6A5046B7" w:rsidR="00B965C6" w:rsidRPr="00D16EF6" w:rsidRDefault="00232384" w:rsidP="00AF0A16">
            <w:pPr>
              <w:rPr>
                <w:bCs/>
              </w:rPr>
            </w:pPr>
            <w:r>
              <w:rPr>
                <w:bCs/>
              </w:rPr>
              <w:t xml:space="preserve">After confirming your </w:t>
            </w:r>
            <w:r w:rsidR="00FA49C4">
              <w:rPr>
                <w:bCs/>
              </w:rPr>
              <w:t xml:space="preserve">desired </w:t>
            </w:r>
            <w:r>
              <w:rPr>
                <w:bCs/>
              </w:rPr>
              <w:t xml:space="preserve">set-up, </w:t>
            </w:r>
            <w:r w:rsidR="00FA49C4">
              <w:rPr>
                <w:bCs/>
              </w:rPr>
              <w:t>please i</w:t>
            </w:r>
            <w:r w:rsidR="00973DB6">
              <w:rPr>
                <w:bCs/>
              </w:rPr>
              <w:t xml:space="preserve">nput your Card details into the </w:t>
            </w:r>
            <w:r w:rsidR="00B72E57">
              <w:rPr>
                <w:bCs/>
              </w:rPr>
              <w:t xml:space="preserve">Secured Payment Gateway and perform the verification through your card issuer. </w:t>
            </w:r>
          </w:p>
        </w:tc>
        <w:tc>
          <w:tcPr>
            <w:tcW w:w="4482" w:type="dxa"/>
          </w:tcPr>
          <w:p w14:paraId="5AC0B79C" w14:textId="5F42D653" w:rsidR="00B965C6" w:rsidRPr="00166D8B" w:rsidRDefault="00973DB6" w:rsidP="00AF0A16">
            <w:pPr>
              <w:jc w:val="center"/>
              <w:rPr>
                <w:noProof/>
              </w:rPr>
            </w:pPr>
            <w:r w:rsidRPr="00973DB6">
              <w:rPr>
                <w:noProof/>
              </w:rPr>
              <w:drawing>
                <wp:inline distT="0" distB="0" distL="0" distR="0" wp14:anchorId="2225206C" wp14:editId="4EF57656">
                  <wp:extent cx="1866314" cy="3164440"/>
                  <wp:effectExtent l="152400" t="152400" r="362585" b="3600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839" cy="3199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4E" w14:paraId="496A168D" w14:textId="77777777" w:rsidTr="0009254E">
        <w:trPr>
          <w:trHeight w:val="1988"/>
        </w:trPr>
        <w:tc>
          <w:tcPr>
            <w:tcW w:w="388" w:type="dxa"/>
          </w:tcPr>
          <w:p w14:paraId="088073B9" w14:textId="77777777" w:rsidR="00B965C6" w:rsidRDefault="00B965C6" w:rsidP="00AF0A16"/>
        </w:tc>
        <w:tc>
          <w:tcPr>
            <w:tcW w:w="4339" w:type="dxa"/>
          </w:tcPr>
          <w:p w14:paraId="42E443F1" w14:textId="7AA5B1D1" w:rsidR="007B2795" w:rsidRPr="00D16EF6" w:rsidRDefault="00AD1CEE" w:rsidP="00AF0A16">
            <w:pPr>
              <w:rPr>
                <w:bCs/>
              </w:rPr>
            </w:pPr>
            <w:r>
              <w:rPr>
                <w:bCs/>
              </w:rPr>
              <w:t xml:space="preserve">Congratulations! You have successfully </w:t>
            </w:r>
            <w:r w:rsidR="002072B7">
              <w:rPr>
                <w:bCs/>
              </w:rPr>
              <w:t>set-up your Auto-pay Payment Arrangement.</w:t>
            </w:r>
          </w:p>
        </w:tc>
        <w:tc>
          <w:tcPr>
            <w:tcW w:w="4482" w:type="dxa"/>
          </w:tcPr>
          <w:p w14:paraId="4A0F562F" w14:textId="385DD210" w:rsidR="00B965C6" w:rsidRPr="00166D8B" w:rsidRDefault="00AD1CEE" w:rsidP="00AF0A16">
            <w:pPr>
              <w:jc w:val="center"/>
              <w:rPr>
                <w:noProof/>
              </w:rPr>
            </w:pPr>
            <w:r w:rsidRPr="00AD1CEE">
              <w:rPr>
                <w:noProof/>
              </w:rPr>
              <w:drawing>
                <wp:inline distT="0" distB="0" distL="0" distR="0" wp14:anchorId="02508A7B" wp14:editId="2F4E2C19">
                  <wp:extent cx="2326714" cy="1655298"/>
                  <wp:effectExtent l="152400" t="152400" r="359410" b="36449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714" cy="1655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005365" w14:textId="78930850" w:rsidR="00312226" w:rsidRPr="00EC5512" w:rsidRDefault="00312226" w:rsidP="00EC5512">
      <w:pPr>
        <w:spacing w:after="0" w:line="240" w:lineRule="auto"/>
        <w:rPr>
          <w:rFonts w:eastAsia="Times New Roman"/>
          <w:i/>
          <w:sz w:val="20"/>
        </w:rPr>
      </w:pPr>
    </w:p>
    <w:sectPr w:rsidR="00312226" w:rsidRPr="00EC5512" w:rsidSect="00633CAE">
      <w:footerReference w:type="default" r:id="rId17"/>
      <w:pgSz w:w="11906" w:h="16838"/>
      <w:pgMar w:top="720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D91E" w14:textId="77777777" w:rsidR="007C29D7" w:rsidRDefault="007C29D7" w:rsidP="00312226">
      <w:pPr>
        <w:spacing w:after="0" w:line="240" w:lineRule="auto"/>
      </w:pPr>
      <w:r>
        <w:separator/>
      </w:r>
    </w:p>
  </w:endnote>
  <w:endnote w:type="continuationSeparator" w:id="0">
    <w:p w14:paraId="42B5F68F" w14:textId="77777777" w:rsidR="007C29D7" w:rsidRDefault="007C29D7" w:rsidP="0031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818D" w14:textId="550DC9C7" w:rsidR="00312226" w:rsidRPr="00312226" w:rsidRDefault="00312226">
    <w:pPr>
      <w:pStyle w:val="Footer"/>
      <w:rPr>
        <w:sz w:val="18"/>
      </w:rPr>
    </w:pPr>
    <w:r>
      <w:rPr>
        <w:sz w:val="18"/>
      </w:rPr>
      <w:tab/>
    </w:r>
    <w:r>
      <w:rPr>
        <w:sz w:val="18"/>
      </w:rPr>
      <w:tab/>
      <w:t>By</w:t>
    </w:r>
    <w:r w:rsidRPr="00312226">
      <w:rPr>
        <w:sz w:val="18"/>
      </w:rPr>
      <w:t xml:space="preserve"> </w:t>
    </w:r>
    <w:r w:rsidR="00140A61">
      <w:rPr>
        <w:sz w:val="18"/>
      </w:rPr>
      <w:t>NUHS Business Office</w:t>
    </w:r>
    <w:r w:rsidRPr="00312226">
      <w:rPr>
        <w:sz w:val="18"/>
      </w:rPr>
      <w:t xml:space="preserve"> </w:t>
    </w:r>
  </w:p>
  <w:p w14:paraId="40F09C32" w14:textId="36B154A5" w:rsidR="00312226" w:rsidRDefault="00312226">
    <w:pPr>
      <w:pStyle w:val="Footer"/>
    </w:pPr>
    <w:r w:rsidRPr="00312226">
      <w:rPr>
        <w:sz w:val="18"/>
      </w:rPr>
      <w:tab/>
      <w:t xml:space="preserve">                               </w:t>
    </w:r>
    <w:r w:rsidRPr="00312226">
      <w:rPr>
        <w:sz w:val="18"/>
      </w:rPr>
      <w:tab/>
      <w:t xml:space="preserve">Date: </w:t>
    </w:r>
    <w:r w:rsidR="00140A61">
      <w:rPr>
        <w:sz w:val="18"/>
      </w:rPr>
      <w:t>Aug 2023</w:t>
    </w:r>
    <w:r w:rsidRPr="00312226">
      <w:rPr>
        <w:sz w:val="18"/>
      </w:rPr>
      <w:t xml:space="preserve"> </w:t>
    </w:r>
    <w:r>
      <w:tab/>
    </w:r>
  </w:p>
  <w:p w14:paraId="69A4F6D1" w14:textId="77777777" w:rsidR="00312226" w:rsidRDefault="00312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A783" w14:textId="77777777" w:rsidR="007C29D7" w:rsidRDefault="007C29D7" w:rsidP="00312226">
      <w:pPr>
        <w:spacing w:after="0" w:line="240" w:lineRule="auto"/>
      </w:pPr>
      <w:r>
        <w:separator/>
      </w:r>
    </w:p>
  </w:footnote>
  <w:footnote w:type="continuationSeparator" w:id="0">
    <w:p w14:paraId="2924BD51" w14:textId="77777777" w:rsidR="007C29D7" w:rsidRDefault="007C29D7" w:rsidP="00312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21"/>
    <w:multiLevelType w:val="hybridMultilevel"/>
    <w:tmpl w:val="F130570E"/>
    <w:lvl w:ilvl="0" w:tplc="C47C7C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3655"/>
    <w:multiLevelType w:val="hybridMultilevel"/>
    <w:tmpl w:val="86F87066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7DF6F58"/>
    <w:multiLevelType w:val="hybridMultilevel"/>
    <w:tmpl w:val="659A3D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E24B4"/>
    <w:multiLevelType w:val="hybridMultilevel"/>
    <w:tmpl w:val="B23E91E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33BCB"/>
    <w:multiLevelType w:val="hybridMultilevel"/>
    <w:tmpl w:val="31363E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3C97"/>
    <w:multiLevelType w:val="hybridMultilevel"/>
    <w:tmpl w:val="61A434EE"/>
    <w:lvl w:ilvl="0" w:tplc="E1225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87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44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4F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85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2F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C0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8E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4F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602AEF"/>
    <w:multiLevelType w:val="hybridMultilevel"/>
    <w:tmpl w:val="26120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54A84"/>
    <w:multiLevelType w:val="hybridMultilevel"/>
    <w:tmpl w:val="0E9CB57E"/>
    <w:lvl w:ilvl="0" w:tplc="9502E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67EB2"/>
    <w:multiLevelType w:val="hybridMultilevel"/>
    <w:tmpl w:val="780E0F0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A51F5"/>
    <w:multiLevelType w:val="hybridMultilevel"/>
    <w:tmpl w:val="DB80672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A3F1D"/>
    <w:multiLevelType w:val="hybridMultilevel"/>
    <w:tmpl w:val="06705A3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34D"/>
    <w:multiLevelType w:val="hybridMultilevel"/>
    <w:tmpl w:val="2FA2B8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064FC"/>
    <w:multiLevelType w:val="hybridMultilevel"/>
    <w:tmpl w:val="6FCC47EC"/>
    <w:lvl w:ilvl="0" w:tplc="500658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6145">
    <w:abstractNumId w:val="7"/>
  </w:num>
  <w:num w:numId="2" w16cid:durableId="1167096551">
    <w:abstractNumId w:val="4"/>
  </w:num>
  <w:num w:numId="3" w16cid:durableId="910777279">
    <w:abstractNumId w:val="2"/>
  </w:num>
  <w:num w:numId="4" w16cid:durableId="1227649368">
    <w:abstractNumId w:val="1"/>
  </w:num>
  <w:num w:numId="5" w16cid:durableId="688139520">
    <w:abstractNumId w:val="10"/>
  </w:num>
  <w:num w:numId="6" w16cid:durableId="1793743560">
    <w:abstractNumId w:val="8"/>
  </w:num>
  <w:num w:numId="7" w16cid:durableId="2015911057">
    <w:abstractNumId w:val="3"/>
  </w:num>
  <w:num w:numId="8" w16cid:durableId="715542419">
    <w:abstractNumId w:val="11"/>
  </w:num>
  <w:num w:numId="9" w16cid:durableId="181669863">
    <w:abstractNumId w:val="6"/>
  </w:num>
  <w:num w:numId="10" w16cid:durableId="350841658">
    <w:abstractNumId w:val="5"/>
  </w:num>
  <w:num w:numId="11" w16cid:durableId="1150055584">
    <w:abstractNumId w:val="9"/>
  </w:num>
  <w:num w:numId="12" w16cid:durableId="679508068">
    <w:abstractNumId w:val="0"/>
  </w:num>
  <w:num w:numId="13" w16cid:durableId="1252423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26"/>
    <w:rsid w:val="00070054"/>
    <w:rsid w:val="00075561"/>
    <w:rsid w:val="00081EF6"/>
    <w:rsid w:val="0009254E"/>
    <w:rsid w:val="000A5655"/>
    <w:rsid w:val="000F1F48"/>
    <w:rsid w:val="00116C93"/>
    <w:rsid w:val="00140A61"/>
    <w:rsid w:val="00157788"/>
    <w:rsid w:val="00166D8B"/>
    <w:rsid w:val="00177772"/>
    <w:rsid w:val="00186F79"/>
    <w:rsid w:val="00190EF4"/>
    <w:rsid w:val="001B0C51"/>
    <w:rsid w:val="001C3AE3"/>
    <w:rsid w:val="001D5D0F"/>
    <w:rsid w:val="002072B7"/>
    <w:rsid w:val="002249B4"/>
    <w:rsid w:val="00232384"/>
    <w:rsid w:val="00256327"/>
    <w:rsid w:val="00280A78"/>
    <w:rsid w:val="002C4885"/>
    <w:rsid w:val="002D16A4"/>
    <w:rsid w:val="002D2153"/>
    <w:rsid w:val="002E2807"/>
    <w:rsid w:val="00312226"/>
    <w:rsid w:val="00386767"/>
    <w:rsid w:val="00390F5A"/>
    <w:rsid w:val="003F7A23"/>
    <w:rsid w:val="00416794"/>
    <w:rsid w:val="00424AD2"/>
    <w:rsid w:val="00464412"/>
    <w:rsid w:val="00472EC1"/>
    <w:rsid w:val="00473B5B"/>
    <w:rsid w:val="004A1A99"/>
    <w:rsid w:val="004B47BE"/>
    <w:rsid w:val="004F401E"/>
    <w:rsid w:val="00532E85"/>
    <w:rsid w:val="005569A7"/>
    <w:rsid w:val="005607AF"/>
    <w:rsid w:val="005F0623"/>
    <w:rsid w:val="006130D1"/>
    <w:rsid w:val="00633CAE"/>
    <w:rsid w:val="00660F23"/>
    <w:rsid w:val="00681991"/>
    <w:rsid w:val="006B2A83"/>
    <w:rsid w:val="00700923"/>
    <w:rsid w:val="007044B0"/>
    <w:rsid w:val="00711B0C"/>
    <w:rsid w:val="0071412A"/>
    <w:rsid w:val="007502A3"/>
    <w:rsid w:val="007B2795"/>
    <w:rsid w:val="007C29D7"/>
    <w:rsid w:val="007D3A94"/>
    <w:rsid w:val="007F2732"/>
    <w:rsid w:val="008C2732"/>
    <w:rsid w:val="008E360C"/>
    <w:rsid w:val="0092045E"/>
    <w:rsid w:val="00955EFB"/>
    <w:rsid w:val="00973DB6"/>
    <w:rsid w:val="00986F40"/>
    <w:rsid w:val="00A52885"/>
    <w:rsid w:val="00A65434"/>
    <w:rsid w:val="00A72F20"/>
    <w:rsid w:val="00A73CCF"/>
    <w:rsid w:val="00AB7C58"/>
    <w:rsid w:val="00AC2DE5"/>
    <w:rsid w:val="00AD1CEE"/>
    <w:rsid w:val="00AE0E72"/>
    <w:rsid w:val="00AE132C"/>
    <w:rsid w:val="00B133A8"/>
    <w:rsid w:val="00B146B7"/>
    <w:rsid w:val="00B35872"/>
    <w:rsid w:val="00B3744F"/>
    <w:rsid w:val="00B427C8"/>
    <w:rsid w:val="00B72E57"/>
    <w:rsid w:val="00B965C6"/>
    <w:rsid w:val="00BB2BA1"/>
    <w:rsid w:val="00BB457F"/>
    <w:rsid w:val="00BC5B82"/>
    <w:rsid w:val="00C21BCA"/>
    <w:rsid w:val="00C3269B"/>
    <w:rsid w:val="00C40DA1"/>
    <w:rsid w:val="00C531B0"/>
    <w:rsid w:val="00C86CC3"/>
    <w:rsid w:val="00D16EF6"/>
    <w:rsid w:val="00D20F26"/>
    <w:rsid w:val="00D31E8D"/>
    <w:rsid w:val="00D72537"/>
    <w:rsid w:val="00D925E4"/>
    <w:rsid w:val="00D95D32"/>
    <w:rsid w:val="00DA2F3F"/>
    <w:rsid w:val="00DA47F0"/>
    <w:rsid w:val="00DB0CCD"/>
    <w:rsid w:val="00E066A6"/>
    <w:rsid w:val="00E10A83"/>
    <w:rsid w:val="00E740D3"/>
    <w:rsid w:val="00E959A0"/>
    <w:rsid w:val="00E968CB"/>
    <w:rsid w:val="00E96FDB"/>
    <w:rsid w:val="00EC5512"/>
    <w:rsid w:val="00ED2308"/>
    <w:rsid w:val="00EE6366"/>
    <w:rsid w:val="00F070F3"/>
    <w:rsid w:val="00F839EE"/>
    <w:rsid w:val="00FA49C4"/>
    <w:rsid w:val="00FC62ED"/>
    <w:rsid w:val="00FD4CB8"/>
    <w:rsid w:val="00FE6D7D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4831A"/>
  <w15:chartTrackingRefBased/>
  <w15:docId w15:val="{8C304A46-C051-4778-84C1-1305C4CC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26"/>
  </w:style>
  <w:style w:type="paragraph" w:styleId="Footer">
    <w:name w:val="footer"/>
    <w:basedOn w:val="Normal"/>
    <w:link w:val="FooterChar"/>
    <w:uiPriority w:val="99"/>
    <w:unhideWhenUsed/>
    <w:rsid w:val="0031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26"/>
  </w:style>
  <w:style w:type="table" w:styleId="TableGrid">
    <w:name w:val="Table Grid"/>
    <w:basedOn w:val="TableNormal"/>
    <w:uiPriority w:val="59"/>
    <w:rsid w:val="002C48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8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10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ub.s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1402-740B-43CF-92B1-53DA0260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NN+A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 LI HOON (CAI LIYUN)</dc:creator>
  <cp:keywords/>
  <dc:description/>
  <cp:lastModifiedBy>Lin Liwen (NUHS Corp)</cp:lastModifiedBy>
  <cp:revision>33</cp:revision>
  <cp:lastPrinted>2020-03-10T09:55:00Z</cp:lastPrinted>
  <dcterms:created xsi:type="dcterms:W3CDTF">2023-08-25T09:22:00Z</dcterms:created>
  <dcterms:modified xsi:type="dcterms:W3CDTF">2024-04-19T02:12:00Z</dcterms:modified>
</cp:coreProperties>
</file>